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7BA4" w14:textId="5164D355" w:rsidR="002A76F9" w:rsidRPr="00BF70A4" w:rsidRDefault="00BF70A4" w:rsidP="00BF70A4">
      <w:pPr>
        <w:ind w:left="-709"/>
        <w:jc w:val="center"/>
        <w:rPr>
          <w:rFonts w:ascii="Arial Black" w:hAnsi="Arial Black"/>
          <w:b/>
          <w:bCs/>
          <w:sz w:val="28"/>
          <w:szCs w:val="28"/>
        </w:rPr>
      </w:pPr>
      <w:r w:rsidRPr="00BF70A4">
        <w:rPr>
          <w:noProof/>
          <w:sz w:val="28"/>
          <w:szCs w:val="28"/>
        </w:rPr>
        <w:drawing>
          <wp:inline distT="0" distB="0" distL="0" distR="0" wp14:anchorId="517FDCA9" wp14:editId="66CC5CC2">
            <wp:extent cx="514350" cy="514350"/>
            <wp:effectExtent l="0" t="0" r="0" b="0"/>
            <wp:docPr id="2077361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BF70A4">
        <w:rPr>
          <w:rFonts w:ascii="Arial Black" w:hAnsi="Arial Black"/>
          <w:b/>
          <w:bCs/>
          <w:sz w:val="28"/>
          <w:szCs w:val="28"/>
        </w:rPr>
        <w:t>Règlement : CONSIGNES A RESPECTER POUR LES BALADES</w:t>
      </w:r>
    </w:p>
    <w:p w14:paraId="165C9E0E" w14:textId="30323DC1" w:rsidR="00BF70A4" w:rsidRPr="00BF70A4" w:rsidRDefault="00BF70A4" w:rsidP="00BF70A4">
      <w:pPr>
        <w:jc w:val="both"/>
        <w:rPr>
          <w:sz w:val="28"/>
          <w:szCs w:val="28"/>
        </w:rPr>
      </w:pPr>
      <w:r w:rsidRPr="00BF70A4">
        <w:rPr>
          <w:sz w:val="28"/>
          <w:szCs w:val="28"/>
        </w:rPr>
        <w:t>Pour toutes nos balades nous faisons le maximum pour bien vous guider et prendre soin de tous. Nous roulons tantôt sur petites routes, tantôts sur chemins. Il peut arriver que nous soyons obligés d’emprunter un bout sur route à grande circulation. Nous vous demandons de respecter les conseils et consignes, le CODE DE LA ROUTE et les autres utilisateurs.</w:t>
      </w:r>
      <w:r w:rsidR="0050559D">
        <w:rPr>
          <w:sz w:val="28"/>
          <w:szCs w:val="28"/>
        </w:rPr>
        <w:t xml:space="preserve"> Responsabilité civile à jour !</w:t>
      </w:r>
    </w:p>
    <w:p w14:paraId="741FC4DC" w14:textId="09953C71" w:rsidR="00BF70A4" w:rsidRPr="00BF70A4" w:rsidRDefault="00BF70A4" w:rsidP="00BF70A4">
      <w:pPr>
        <w:jc w:val="both"/>
        <w:rPr>
          <w:sz w:val="28"/>
          <w:szCs w:val="28"/>
        </w:rPr>
      </w:pPr>
      <w:r w:rsidRPr="00BF70A4">
        <w:rPr>
          <w:sz w:val="28"/>
          <w:szCs w:val="28"/>
        </w:rPr>
        <w:t>Cette balade se fera dans un esprit de convivialité et à vitesse modérée mais vous devez respecter ces consignes et conseils :</w:t>
      </w:r>
    </w:p>
    <w:p w14:paraId="28C9A9ED" w14:textId="5479EAEB" w:rsidR="00BF70A4" w:rsidRPr="00BF70A4" w:rsidRDefault="00BF70A4" w:rsidP="00BF70A4">
      <w:pPr>
        <w:jc w:val="both"/>
        <w:rPr>
          <w:sz w:val="28"/>
          <w:szCs w:val="28"/>
        </w:rPr>
      </w:pPr>
      <w:r w:rsidRPr="00BF70A4">
        <w:rPr>
          <w:sz w:val="28"/>
          <w:szCs w:val="28"/>
        </w:rPr>
        <w:t>1. Repas : apporter votre pique-nique et n’oubliez pas votre gourde d’eau : nous prendrons suffisamment de temps pour ce moment convivial.</w:t>
      </w:r>
    </w:p>
    <w:p w14:paraId="5B88BFDE" w14:textId="64361BC0" w:rsidR="00BF70A4" w:rsidRPr="00BF70A4" w:rsidRDefault="00BF70A4" w:rsidP="00BF70A4">
      <w:pPr>
        <w:jc w:val="both"/>
        <w:rPr>
          <w:sz w:val="28"/>
          <w:szCs w:val="28"/>
        </w:rPr>
      </w:pPr>
      <w:r w:rsidRPr="00BF70A4">
        <w:rPr>
          <w:sz w:val="28"/>
          <w:szCs w:val="28"/>
        </w:rPr>
        <w:t>2. Assurez-vous que votre état de santé vous permet de faire cet effort physique.</w:t>
      </w:r>
    </w:p>
    <w:p w14:paraId="1B2CAE69" w14:textId="3794A000" w:rsidR="00BF70A4" w:rsidRPr="00BF70A4" w:rsidRDefault="00BF70A4" w:rsidP="00BF70A4">
      <w:pPr>
        <w:jc w:val="both"/>
        <w:rPr>
          <w:sz w:val="28"/>
          <w:szCs w:val="28"/>
        </w:rPr>
      </w:pPr>
      <w:r w:rsidRPr="00BF70A4">
        <w:rPr>
          <w:sz w:val="28"/>
          <w:szCs w:val="28"/>
        </w:rPr>
        <w:t>3. Vérifier que votre vélo est en bon état, notamment les pneus (correctement gonflés) et les freins, prévoir une chambre à air de rechange et une pompe. En cliquant sur ce lien et les points jaunes, faites apparaitre les éléments obligatoires à contrôler :</w:t>
      </w:r>
    </w:p>
    <w:p w14:paraId="53C23C4F" w14:textId="34936F3B" w:rsidR="00BF70A4" w:rsidRPr="00BF70A4" w:rsidRDefault="00BF70A4" w:rsidP="00BF70A4">
      <w:pPr>
        <w:jc w:val="both"/>
        <w:rPr>
          <w:sz w:val="28"/>
          <w:szCs w:val="28"/>
        </w:rPr>
      </w:pPr>
      <w:hyperlink r:id="rId5" w:history="1">
        <w:r w:rsidRPr="00BF70A4">
          <w:rPr>
            <w:rStyle w:val="Lienhypertexte"/>
            <w:sz w:val="28"/>
            <w:szCs w:val="28"/>
          </w:rPr>
          <w:t>https://www.securite-routiere.gouv.fr/chacun-son-mode-de-deplacement/a-velo/equipement-du-velo</w:t>
        </w:r>
      </w:hyperlink>
    </w:p>
    <w:p w14:paraId="0CAFF8AB" w14:textId="1ADA0FC7" w:rsidR="00BF70A4" w:rsidRPr="00BF70A4" w:rsidRDefault="00BF70A4" w:rsidP="00BF70A4">
      <w:pPr>
        <w:jc w:val="both"/>
        <w:rPr>
          <w:sz w:val="28"/>
          <w:szCs w:val="28"/>
        </w:rPr>
      </w:pPr>
      <w:r w:rsidRPr="00BF70A4">
        <w:rPr>
          <w:sz w:val="28"/>
          <w:szCs w:val="28"/>
        </w:rPr>
        <w:t>4. En cas de réparation nécessaire vous recevrez de l’aide mais pensez à avoir votre outillage personnel.</w:t>
      </w:r>
    </w:p>
    <w:p w14:paraId="1127D84F" w14:textId="0F9A4D19" w:rsidR="00BF70A4" w:rsidRPr="00BF70A4" w:rsidRDefault="00BF70A4" w:rsidP="00BF70A4">
      <w:pPr>
        <w:jc w:val="both"/>
        <w:rPr>
          <w:sz w:val="28"/>
          <w:szCs w:val="28"/>
        </w:rPr>
      </w:pPr>
      <w:r w:rsidRPr="00BF70A4">
        <w:rPr>
          <w:sz w:val="28"/>
          <w:szCs w:val="28"/>
        </w:rPr>
        <w:t>5. Bien qu'il soit uniquement obligatoire pour cycliste et passager de moins de douze ans, le casque de vélo est fortement recommandé quels que soient votre âge ou vos trajets.</w:t>
      </w:r>
    </w:p>
    <w:p w14:paraId="40A203F9" w14:textId="77777777" w:rsidR="00BF70A4" w:rsidRPr="00BF70A4" w:rsidRDefault="00BF70A4" w:rsidP="00BF70A4">
      <w:pPr>
        <w:jc w:val="both"/>
        <w:rPr>
          <w:sz w:val="28"/>
          <w:szCs w:val="28"/>
        </w:rPr>
      </w:pPr>
      <w:r w:rsidRPr="00BF70A4">
        <w:rPr>
          <w:sz w:val="28"/>
          <w:szCs w:val="28"/>
        </w:rPr>
        <w:t>6. Le port d'un gilet fluo ou d’un vêtement de couleur vive est recommandé.</w:t>
      </w:r>
    </w:p>
    <w:p w14:paraId="227F46EB" w14:textId="2D8C83B0" w:rsidR="00BF70A4" w:rsidRPr="00BF70A4" w:rsidRDefault="00BF70A4" w:rsidP="00BF70A4">
      <w:pPr>
        <w:jc w:val="both"/>
        <w:rPr>
          <w:sz w:val="28"/>
          <w:szCs w:val="28"/>
        </w:rPr>
      </w:pPr>
      <w:r w:rsidRPr="00BF70A4">
        <w:rPr>
          <w:sz w:val="28"/>
          <w:szCs w:val="28"/>
        </w:rPr>
        <w:t>7. Roulez à droite en file indienne (laisser les autres usagers vous dépasser).</w:t>
      </w:r>
    </w:p>
    <w:p w14:paraId="6148F358" w14:textId="03BFC3F3" w:rsidR="00BF70A4" w:rsidRPr="00BF70A4" w:rsidRDefault="00BF70A4" w:rsidP="00BF70A4">
      <w:pPr>
        <w:jc w:val="both"/>
        <w:rPr>
          <w:sz w:val="28"/>
          <w:szCs w:val="28"/>
        </w:rPr>
      </w:pPr>
      <w:r w:rsidRPr="00BF70A4">
        <w:rPr>
          <w:sz w:val="28"/>
          <w:szCs w:val="28"/>
        </w:rPr>
        <w:t>8. Former des groupes de 10 environ séparés par un espace où les voitures peuvent se rabattre.</w:t>
      </w:r>
    </w:p>
    <w:p w14:paraId="46AC614B" w14:textId="77777777" w:rsidR="00BF70A4" w:rsidRPr="00BF70A4" w:rsidRDefault="00BF70A4" w:rsidP="00BF70A4">
      <w:pPr>
        <w:jc w:val="both"/>
        <w:rPr>
          <w:sz w:val="28"/>
          <w:szCs w:val="28"/>
        </w:rPr>
      </w:pPr>
      <w:r w:rsidRPr="00BF70A4">
        <w:rPr>
          <w:sz w:val="28"/>
          <w:szCs w:val="28"/>
        </w:rPr>
        <w:t>9. Laissez des espaces suffisants entre cyclistes pour éviter les collisions.</w:t>
      </w:r>
    </w:p>
    <w:p w14:paraId="7ADE7440" w14:textId="0BFF45F0" w:rsidR="00BF70A4" w:rsidRPr="00BF70A4" w:rsidRDefault="00BF70A4" w:rsidP="00BF70A4">
      <w:pPr>
        <w:jc w:val="both"/>
        <w:rPr>
          <w:sz w:val="28"/>
          <w:szCs w:val="28"/>
        </w:rPr>
      </w:pPr>
      <w:r w:rsidRPr="00BF70A4">
        <w:rPr>
          <w:sz w:val="28"/>
          <w:szCs w:val="28"/>
        </w:rPr>
        <w:t>10. Nous ferons de nombreuses haltes, pour attendre les retardataires, pour rassembler le groupe aux intersections, pour admirer le paysage, le patrimoine ou prendre un moment de repos. Soyez attentifs aux autres.</w:t>
      </w:r>
    </w:p>
    <w:p w14:paraId="09CE4823" w14:textId="1BC2C479" w:rsidR="00BF70A4" w:rsidRPr="00BF70A4" w:rsidRDefault="00BF70A4" w:rsidP="00BF70A4">
      <w:pPr>
        <w:jc w:val="both"/>
        <w:rPr>
          <w:sz w:val="28"/>
          <w:szCs w:val="28"/>
        </w:rPr>
      </w:pPr>
      <w:r w:rsidRPr="00BF70A4">
        <w:rPr>
          <w:sz w:val="28"/>
          <w:szCs w:val="28"/>
        </w:rPr>
        <w:t>11. Les participants de moins de 18 ans participent sous l’entière responsabilité de leurs parents.</w:t>
      </w:r>
    </w:p>
    <w:p w14:paraId="5141B45C" w14:textId="5E93F635" w:rsidR="00BF70A4" w:rsidRPr="00BF70A4" w:rsidRDefault="00BF70A4" w:rsidP="00BF70A4">
      <w:pPr>
        <w:jc w:val="both"/>
        <w:rPr>
          <w:sz w:val="28"/>
          <w:szCs w:val="28"/>
        </w:rPr>
      </w:pPr>
      <w:r w:rsidRPr="00BF70A4">
        <w:rPr>
          <w:sz w:val="28"/>
          <w:szCs w:val="28"/>
        </w:rPr>
        <w:t>Le respect de ces consignes contribuera à garantir une balade à vélo agréable, sécurisée et respectueuse de l'environnement pour tous les participants :</w:t>
      </w:r>
    </w:p>
    <w:p w14:paraId="6535FBF9" w14:textId="572FFB66" w:rsidR="00BF70A4" w:rsidRPr="00BF70A4" w:rsidRDefault="00BF70A4" w:rsidP="00BF70A4">
      <w:pPr>
        <w:jc w:val="both"/>
        <w:rPr>
          <w:b/>
          <w:bCs/>
          <w:i/>
          <w:iCs/>
          <w:sz w:val="28"/>
          <w:szCs w:val="28"/>
        </w:rPr>
      </w:pPr>
      <w:r w:rsidRPr="00BF70A4">
        <w:rPr>
          <w:b/>
          <w:bCs/>
          <w:i/>
          <w:iCs/>
          <w:sz w:val="28"/>
          <w:szCs w:val="28"/>
        </w:rPr>
        <w:t>N'abandonnez pas vos déchets et ne dérangez pas la faune et la flore locales.</w:t>
      </w:r>
    </w:p>
    <w:sectPr w:rsidR="00BF70A4" w:rsidRPr="00BF70A4" w:rsidSect="00BF70A4">
      <w:pgSz w:w="11906" w:h="16838"/>
      <w:pgMar w:top="284"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4"/>
    <w:rsid w:val="002A76F9"/>
    <w:rsid w:val="004B1B64"/>
    <w:rsid w:val="0050559D"/>
    <w:rsid w:val="006043A6"/>
    <w:rsid w:val="0070729D"/>
    <w:rsid w:val="00B32CBD"/>
    <w:rsid w:val="00BF7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9528"/>
  <w15:chartTrackingRefBased/>
  <w15:docId w15:val="{19ECDE6A-FA9A-4912-BA3C-495C2B3D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7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F7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70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70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70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70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70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70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70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0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F70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F70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F70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F70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F70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70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70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70A4"/>
    <w:rPr>
      <w:rFonts w:eastAsiaTheme="majorEastAsia" w:cstheme="majorBidi"/>
      <w:color w:val="272727" w:themeColor="text1" w:themeTint="D8"/>
    </w:rPr>
  </w:style>
  <w:style w:type="paragraph" w:styleId="Titre">
    <w:name w:val="Title"/>
    <w:basedOn w:val="Normal"/>
    <w:next w:val="Normal"/>
    <w:link w:val="TitreCar"/>
    <w:uiPriority w:val="10"/>
    <w:qFormat/>
    <w:rsid w:val="00BF7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70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70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70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70A4"/>
    <w:pPr>
      <w:spacing w:before="160"/>
      <w:jc w:val="center"/>
    </w:pPr>
    <w:rPr>
      <w:i/>
      <w:iCs/>
      <w:color w:val="404040" w:themeColor="text1" w:themeTint="BF"/>
    </w:rPr>
  </w:style>
  <w:style w:type="character" w:customStyle="1" w:styleId="CitationCar">
    <w:name w:val="Citation Car"/>
    <w:basedOn w:val="Policepardfaut"/>
    <w:link w:val="Citation"/>
    <w:uiPriority w:val="29"/>
    <w:rsid w:val="00BF70A4"/>
    <w:rPr>
      <w:i/>
      <w:iCs/>
      <w:color w:val="404040" w:themeColor="text1" w:themeTint="BF"/>
    </w:rPr>
  </w:style>
  <w:style w:type="paragraph" w:styleId="Paragraphedeliste">
    <w:name w:val="List Paragraph"/>
    <w:basedOn w:val="Normal"/>
    <w:uiPriority w:val="34"/>
    <w:qFormat/>
    <w:rsid w:val="00BF70A4"/>
    <w:pPr>
      <w:ind w:left="720"/>
      <w:contextualSpacing/>
    </w:pPr>
  </w:style>
  <w:style w:type="character" w:styleId="Accentuationintense">
    <w:name w:val="Intense Emphasis"/>
    <w:basedOn w:val="Policepardfaut"/>
    <w:uiPriority w:val="21"/>
    <w:qFormat/>
    <w:rsid w:val="00BF70A4"/>
    <w:rPr>
      <w:i/>
      <w:iCs/>
      <w:color w:val="2F5496" w:themeColor="accent1" w:themeShade="BF"/>
    </w:rPr>
  </w:style>
  <w:style w:type="paragraph" w:styleId="Citationintense">
    <w:name w:val="Intense Quote"/>
    <w:basedOn w:val="Normal"/>
    <w:next w:val="Normal"/>
    <w:link w:val="CitationintenseCar"/>
    <w:uiPriority w:val="30"/>
    <w:qFormat/>
    <w:rsid w:val="00BF7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70A4"/>
    <w:rPr>
      <w:i/>
      <w:iCs/>
      <w:color w:val="2F5496" w:themeColor="accent1" w:themeShade="BF"/>
    </w:rPr>
  </w:style>
  <w:style w:type="character" w:styleId="Rfrenceintense">
    <w:name w:val="Intense Reference"/>
    <w:basedOn w:val="Policepardfaut"/>
    <w:uiPriority w:val="32"/>
    <w:qFormat/>
    <w:rsid w:val="00BF70A4"/>
    <w:rPr>
      <w:b/>
      <w:bCs/>
      <w:smallCaps/>
      <w:color w:val="2F5496" w:themeColor="accent1" w:themeShade="BF"/>
      <w:spacing w:val="5"/>
    </w:rPr>
  </w:style>
  <w:style w:type="character" w:styleId="Lienhypertexte">
    <w:name w:val="Hyperlink"/>
    <w:basedOn w:val="Policepardfaut"/>
    <w:uiPriority w:val="99"/>
    <w:unhideWhenUsed/>
    <w:rsid w:val="00BF70A4"/>
    <w:rPr>
      <w:color w:val="0563C1" w:themeColor="hyperlink"/>
      <w:u w:val="single"/>
    </w:rPr>
  </w:style>
  <w:style w:type="character" w:styleId="Mentionnonrsolue">
    <w:name w:val="Unresolved Mention"/>
    <w:basedOn w:val="Policepardfaut"/>
    <w:uiPriority w:val="99"/>
    <w:semiHidden/>
    <w:unhideWhenUsed/>
    <w:rsid w:val="00BF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curite-routiere.gouv.fr/chacun-son-mode-de-deplacement/a-velo/equipement-du-velo"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pavée</dc:creator>
  <cp:keywords/>
  <dc:description/>
  <cp:lastModifiedBy>stéphane pavée</cp:lastModifiedBy>
  <cp:revision>2</cp:revision>
  <dcterms:created xsi:type="dcterms:W3CDTF">2025-09-04T17:54:00Z</dcterms:created>
  <dcterms:modified xsi:type="dcterms:W3CDTF">2025-09-04T18:31:00Z</dcterms:modified>
</cp:coreProperties>
</file>